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pPr>
      <w:bookmarkStart w:colFirst="0" w:colLast="0" w:name="_3tfirpyn8djs" w:id="0"/>
      <w:bookmarkEnd w:id="0"/>
      <w:r w:rsidDel="00000000" w:rsidR="00000000" w:rsidRPr="00000000">
        <w:rPr>
          <w:rtl w:val="0"/>
        </w:rPr>
        <w:t xml:space="preserve">Tax Document Checklist</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363636"/>
          <w:sz w:val="20"/>
          <w:szCs w:val="20"/>
        </w:rPr>
      </w:pPr>
      <w:r w:rsidDel="00000000" w:rsidR="00000000" w:rsidRPr="00000000">
        <w:rPr>
          <w:rtl w:val="0"/>
        </w:rPr>
      </w:r>
    </w:p>
    <w:p w:rsidR="00000000" w:rsidDel="00000000" w:rsidP="00000000" w:rsidRDefault="00000000" w:rsidRPr="00000000" w14:paraId="00000003">
      <w:pPr>
        <w:pStyle w:val="Subtitle"/>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bookmarkStart w:colFirst="0" w:colLast="0" w:name="_svxsyjkkjyws" w:id="1"/>
      <w:bookmarkEnd w:id="1"/>
      <w:r w:rsidDel="00000000" w:rsidR="00000000" w:rsidRPr="00000000">
        <w:rPr>
          <w:rtl w:val="0"/>
        </w:rPr>
        <w:t xml:space="preserve">Use the tax checklist below to find the documents and forms you may need to provide to us.</w:t>
      </w:r>
    </w:p>
    <w:p w:rsidR="00000000" w:rsidDel="00000000" w:rsidP="00000000" w:rsidRDefault="00000000" w:rsidRPr="00000000" w14:paraId="00000004">
      <w:pPr>
        <w:pStyle w:val="Heading3"/>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bookmarkStart w:colFirst="0" w:colLast="0" w:name="_l4rgh6jlnmbo" w:id="2"/>
      <w:bookmarkEnd w:id="2"/>
      <w:r w:rsidDel="00000000" w:rsidR="00000000" w:rsidRPr="00000000">
        <w:rPr>
          <w:rtl w:val="0"/>
        </w:rPr>
        <w:t xml:space="preserve">Prior-Year Tax Returns</w:t>
      </w:r>
    </w:p>
    <w:p w:rsidR="00000000" w:rsidDel="00000000" w:rsidP="00000000" w:rsidRDefault="00000000" w:rsidRPr="00000000" w14:paraId="00000005">
      <w:pPr>
        <w:pageBreakBefore w:val="0"/>
        <w:numPr>
          <w:ilvl w:val="0"/>
          <w:numId w:val="7"/>
        </w:numPr>
        <w:pBdr>
          <w:top w:color="auto" w:space="0" w:sz="0" w:val="none"/>
          <w:bottom w:color="auto" w:space="0" w:sz="0" w:val="none"/>
          <w:right w:color="auto" w:space="0" w:sz="0" w:val="none"/>
          <w:between w:color="auto" w:space="0" w:sz="0" w:val="none"/>
        </w:pBdr>
        <w:shd w:fill="ffffff" w:val="clear"/>
        <w:spacing w:line="240" w:lineRule="auto"/>
        <w:ind w:left="1440" w:hanging="360"/>
        <w:rPr>
          <w:rFonts w:ascii="Arial" w:cs="Arial" w:eastAsia="Arial" w:hAnsi="Arial"/>
        </w:rPr>
      </w:pPr>
      <w:r w:rsidDel="00000000" w:rsidR="00000000" w:rsidRPr="00000000">
        <w:rPr>
          <w:color w:val="363636"/>
          <w:sz w:val="20"/>
          <w:szCs w:val="20"/>
          <w:rtl w:val="0"/>
        </w:rPr>
        <w:t xml:space="preserve">Copies of last two years tax returns, if not already in my possession</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color w:val="363636"/>
          <w:sz w:val="20"/>
          <w:szCs w:val="20"/>
        </w:rPr>
      </w:pPr>
      <w:r w:rsidDel="00000000" w:rsidR="00000000" w:rsidRPr="00000000">
        <w:rPr>
          <w:rtl w:val="0"/>
        </w:rPr>
      </w:r>
    </w:p>
    <w:p w:rsidR="00000000" w:rsidDel="00000000" w:rsidP="00000000" w:rsidRDefault="00000000" w:rsidRPr="00000000" w14:paraId="00000007">
      <w:pPr>
        <w:pStyle w:val="Heading3"/>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bookmarkStart w:colFirst="0" w:colLast="0" w:name="_2p80knvyyxzf" w:id="3"/>
      <w:bookmarkEnd w:id="3"/>
      <w:r w:rsidDel="00000000" w:rsidR="00000000" w:rsidRPr="00000000">
        <w:rPr>
          <w:rtl w:val="0"/>
        </w:rPr>
        <w:t xml:space="preserve">Personal Information</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color w:val="363636"/>
          <w:sz w:val="20"/>
          <w:szCs w:val="20"/>
        </w:rPr>
      </w:pPr>
      <w:r w:rsidDel="00000000" w:rsidR="00000000" w:rsidRPr="00000000">
        <w:rPr>
          <w:color w:val="363636"/>
          <w:sz w:val="20"/>
          <w:szCs w:val="20"/>
          <w:rtl w:val="0"/>
        </w:rPr>
        <w:t xml:space="preserve">Tax Identification Numbers are mandatory items on your tax prep checklist. All taxpayers will need the following information.</w:t>
      </w:r>
      <w:r w:rsidDel="00000000" w:rsidR="00000000" w:rsidRPr="00000000">
        <w:rPr>
          <w:rtl w:val="0"/>
        </w:rPr>
      </w:r>
    </w:p>
    <w:p w:rsidR="00000000" w:rsidDel="00000000" w:rsidP="00000000" w:rsidRDefault="00000000" w:rsidRPr="00000000" w14:paraId="00000009">
      <w:pPr>
        <w:pageBreakBefore w:val="0"/>
        <w:numPr>
          <w:ilvl w:val="0"/>
          <w:numId w:val="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Your social security number or tax ID number</w:t>
      </w:r>
    </w:p>
    <w:p w:rsidR="00000000" w:rsidDel="00000000" w:rsidP="00000000" w:rsidRDefault="00000000" w:rsidRPr="00000000" w14:paraId="0000000A">
      <w:pPr>
        <w:pageBreakBefore w:val="0"/>
        <w:numPr>
          <w:ilvl w:val="0"/>
          <w:numId w:val="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Copies of your driver’s license or state identification card (required to e-file in certain states)</w:t>
      </w:r>
    </w:p>
    <w:p w:rsidR="00000000" w:rsidDel="00000000" w:rsidP="00000000" w:rsidRDefault="00000000" w:rsidRPr="00000000" w14:paraId="0000000B">
      <w:pPr>
        <w:pageBreakBefore w:val="0"/>
        <w:numPr>
          <w:ilvl w:val="0"/>
          <w:numId w:val="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Your spouse's full name and social security number or tax ID number</w:t>
      </w:r>
    </w:p>
    <w:p w:rsidR="00000000" w:rsidDel="00000000" w:rsidP="00000000" w:rsidRDefault="00000000" w:rsidRPr="00000000" w14:paraId="0000000C">
      <w:pPr>
        <w:pageBreakBefore w:val="0"/>
        <w:numPr>
          <w:ilvl w:val="0"/>
          <w:numId w:val="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Copies of your spouse’s driver’s license or state identification card (required to e-file in certain states)</w:t>
      </w:r>
    </w:p>
    <w:p w:rsidR="00000000" w:rsidDel="00000000" w:rsidP="00000000" w:rsidRDefault="00000000" w:rsidRPr="00000000" w14:paraId="0000000D">
      <w:pPr>
        <w:pageBreakBefore w:val="0"/>
        <w:numPr>
          <w:ilvl w:val="1"/>
          <w:numId w:val="9"/>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rPr>
      </w:pPr>
      <w:r w:rsidDel="00000000" w:rsidR="00000000" w:rsidRPr="00000000">
        <w:rPr>
          <w:color w:val="424242"/>
          <w:sz w:val="20"/>
          <w:szCs w:val="20"/>
          <w:rtl w:val="0"/>
        </w:rPr>
        <w:t xml:space="preserve">New Clients - Please provide a copy of social security card(s)</w:t>
      </w:r>
    </w:p>
    <w:p w:rsidR="00000000" w:rsidDel="00000000" w:rsidP="00000000" w:rsidRDefault="00000000" w:rsidRPr="00000000" w14:paraId="0000000E">
      <w:pPr>
        <w:pageBreakBefore w:val="0"/>
        <w:pBdr>
          <w:top w:color="auto" w:space="0" w:sz="0" w:val="none"/>
          <w:bottom w:color="auto" w:space="0" w:sz="0" w:val="none"/>
          <w:right w:color="auto" w:space="0" w:sz="0" w:val="none"/>
          <w:between w:color="auto" w:space="0" w:sz="0" w:val="none"/>
        </w:pBdr>
        <w:spacing w:line="240" w:lineRule="auto"/>
        <w:rPr>
          <w:b w:val="1"/>
          <w:color w:val="363636"/>
          <w:sz w:val="20"/>
          <w:szCs w:val="20"/>
        </w:rPr>
      </w:pPr>
      <w:r w:rsidDel="00000000" w:rsidR="00000000" w:rsidRPr="00000000">
        <w:rPr>
          <w:rtl w:val="0"/>
        </w:rPr>
      </w:r>
    </w:p>
    <w:p w:rsidR="00000000" w:rsidDel="00000000" w:rsidP="00000000" w:rsidRDefault="00000000" w:rsidRPr="00000000" w14:paraId="0000000F">
      <w:pPr>
        <w:pStyle w:val="Heading3"/>
        <w:pageBreakBefore w:val="0"/>
        <w:pBdr>
          <w:top w:color="auto" w:space="0" w:sz="0" w:val="none"/>
          <w:bottom w:color="auto" w:space="0" w:sz="0" w:val="none"/>
          <w:right w:color="auto" w:space="0" w:sz="0" w:val="none"/>
          <w:between w:color="auto" w:space="0" w:sz="0" w:val="none"/>
        </w:pBdr>
        <w:spacing w:line="240" w:lineRule="auto"/>
        <w:rPr/>
      </w:pPr>
      <w:bookmarkStart w:colFirst="0" w:colLast="0" w:name="_998q4v74npvr" w:id="4"/>
      <w:bookmarkEnd w:id="4"/>
      <w:r w:rsidDel="00000000" w:rsidR="00000000" w:rsidRPr="00000000">
        <w:rPr>
          <w:rtl w:val="0"/>
        </w:rPr>
        <w:t xml:space="preserve">Dependent(s) Information</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i w:val="1"/>
          <w:color w:val="363636"/>
          <w:sz w:val="20"/>
          <w:szCs w:val="20"/>
        </w:rPr>
      </w:pPr>
      <w:r w:rsidDel="00000000" w:rsidR="00000000" w:rsidRPr="00000000">
        <w:rPr>
          <w:color w:val="363636"/>
          <w:sz w:val="20"/>
          <w:szCs w:val="20"/>
          <w:rtl w:val="0"/>
        </w:rPr>
        <w:t xml:space="preserve">Parents and caregivers should gather this information as they review what they need to file their taxes. </w:t>
      </w:r>
      <w:r w:rsidDel="00000000" w:rsidR="00000000" w:rsidRPr="00000000">
        <w:rPr>
          <w:rtl w:val="0"/>
        </w:rPr>
      </w:r>
    </w:p>
    <w:p w:rsidR="00000000" w:rsidDel="00000000" w:rsidP="00000000" w:rsidRDefault="00000000" w:rsidRPr="00000000" w14:paraId="00000011">
      <w:pPr>
        <w:pageBreakBefore w:val="0"/>
        <w:numPr>
          <w:ilvl w:val="0"/>
          <w:numId w:val="1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Dates of birth and social security numbers or tax ID numbers</w:t>
      </w:r>
    </w:p>
    <w:p w:rsidR="00000000" w:rsidDel="00000000" w:rsidP="00000000" w:rsidRDefault="00000000" w:rsidRPr="00000000" w14:paraId="00000012">
      <w:pPr>
        <w:pageBreakBefore w:val="0"/>
        <w:numPr>
          <w:ilvl w:val="0"/>
          <w:numId w:val="1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Childcare records (including the provider's tax ID number) if applicable</w:t>
      </w:r>
    </w:p>
    <w:p w:rsidR="00000000" w:rsidDel="00000000" w:rsidP="00000000" w:rsidRDefault="00000000" w:rsidRPr="00000000" w14:paraId="00000013">
      <w:pPr>
        <w:pageBreakBefore w:val="0"/>
        <w:numPr>
          <w:ilvl w:val="0"/>
          <w:numId w:val="1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Income of other adults in your home</w:t>
      </w:r>
    </w:p>
    <w:p w:rsidR="00000000" w:rsidDel="00000000" w:rsidP="00000000" w:rsidRDefault="00000000" w:rsidRPr="00000000" w14:paraId="00000014">
      <w:pPr>
        <w:pageBreakBefore w:val="0"/>
        <w:numPr>
          <w:ilvl w:val="0"/>
          <w:numId w:val="1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 8332 showing that the child’s custodial parent is releasing their right to claim a child to you, the noncustodial parent (if applicable)</w:t>
      </w:r>
    </w:p>
    <w:p w:rsidR="00000000" w:rsidDel="00000000" w:rsidP="00000000" w:rsidRDefault="00000000" w:rsidRPr="00000000" w14:paraId="00000015">
      <w:pPr>
        <w:pageBreakBefore w:val="0"/>
        <w:numPr>
          <w:ilvl w:val="0"/>
          <w:numId w:val="19"/>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New Clients - Please provide copy of social security card(s) &amp; birth certificates</w:t>
      </w:r>
    </w:p>
    <w:p w:rsidR="00000000" w:rsidDel="00000000" w:rsidP="00000000" w:rsidRDefault="00000000" w:rsidRPr="00000000" w14:paraId="00000016">
      <w:pPr>
        <w:pStyle w:val="Heading3"/>
        <w:pageBreakBefore w:val="0"/>
        <w:pBdr>
          <w:top w:color="auto" w:space="0" w:sz="0" w:val="none"/>
          <w:bottom w:color="auto" w:space="0" w:sz="0" w:val="none"/>
          <w:right w:color="auto" w:space="0" w:sz="0" w:val="none"/>
          <w:between w:color="auto" w:space="0" w:sz="0" w:val="none"/>
        </w:pBdr>
        <w:spacing w:line="240" w:lineRule="auto"/>
        <w:rPr/>
      </w:pPr>
      <w:bookmarkStart w:colFirst="0" w:colLast="0" w:name="_tu4vvolnfdjm" w:id="5"/>
      <w:bookmarkEnd w:id="5"/>
      <w:r w:rsidDel="00000000" w:rsidR="00000000" w:rsidRPr="00000000">
        <w:rPr>
          <w:rtl w:val="0"/>
        </w:rPr>
        <w:t xml:space="preserve">Sources of Income</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363636"/>
          <w:sz w:val="20"/>
          <w:szCs w:val="20"/>
        </w:rPr>
      </w:pPr>
      <w:r w:rsidDel="00000000" w:rsidR="00000000" w:rsidRPr="00000000">
        <w:rPr>
          <w:color w:val="363636"/>
          <w:sz w:val="20"/>
          <w:szCs w:val="20"/>
          <w:rtl w:val="0"/>
        </w:rPr>
        <w:t xml:space="preserve">Many of these forms won't apply every year. For example, you will only receive the investment forms you may need to file your taxes if you had distributions or other activity.</w:t>
      </w:r>
    </w:p>
    <w:p w:rsidR="00000000" w:rsidDel="00000000" w:rsidP="00000000" w:rsidRDefault="00000000" w:rsidRPr="00000000" w14:paraId="00000018">
      <w:pPr>
        <w:pageBreakBefore w:val="0"/>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Employed</w:t>
      </w:r>
    </w:p>
    <w:p w:rsidR="00000000" w:rsidDel="00000000" w:rsidP="00000000" w:rsidRDefault="00000000" w:rsidRPr="00000000" w14:paraId="00000019">
      <w:pPr>
        <w:pageBreakBefore w:val="0"/>
        <w:numPr>
          <w:ilvl w:val="0"/>
          <w:numId w:val="30"/>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Forms W-2</w:t>
      </w:r>
    </w:p>
    <w:p w:rsidR="00000000" w:rsidDel="00000000" w:rsidP="00000000" w:rsidRDefault="00000000" w:rsidRPr="00000000" w14:paraId="0000001A">
      <w:pPr>
        <w:pageBreakBefore w:val="0"/>
        <w:numPr>
          <w:ilvl w:val="0"/>
          <w:numId w:val="18"/>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Unemployed</w:t>
      </w:r>
    </w:p>
    <w:p w:rsidR="00000000" w:rsidDel="00000000" w:rsidP="00000000" w:rsidRDefault="00000000" w:rsidRPr="00000000" w14:paraId="0000001B">
      <w:pPr>
        <w:pageBreakBefore w:val="0"/>
        <w:numPr>
          <w:ilvl w:val="0"/>
          <w:numId w:val="28"/>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Unemployment, state tax refund (1099-G)</w:t>
      </w:r>
    </w:p>
    <w:p w:rsidR="00000000" w:rsidDel="00000000" w:rsidP="00000000" w:rsidRDefault="00000000" w:rsidRPr="00000000" w14:paraId="0000001C">
      <w:pPr>
        <w:pageBreakBefore w:val="0"/>
        <w:numPr>
          <w:ilvl w:val="0"/>
          <w:numId w:val="10"/>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Self-Employed</w:t>
      </w:r>
    </w:p>
    <w:p w:rsidR="00000000" w:rsidDel="00000000" w:rsidP="00000000" w:rsidRDefault="00000000" w:rsidRPr="00000000" w14:paraId="0000001D">
      <w:pPr>
        <w:pageBreakBefore w:val="0"/>
        <w:numPr>
          <w:ilvl w:val="0"/>
          <w:numId w:val="3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Forms 1099, Schedules K-1, income records to verify amounts not reported on 1099s (i.e. Profit &amp; Loss, access to bookkeeping records, etc.)</w:t>
      </w:r>
    </w:p>
    <w:p w:rsidR="00000000" w:rsidDel="00000000" w:rsidP="00000000" w:rsidRDefault="00000000" w:rsidRPr="00000000" w14:paraId="0000001E">
      <w:pPr>
        <w:pageBreakBefore w:val="0"/>
        <w:numPr>
          <w:ilvl w:val="0"/>
          <w:numId w:val="3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Records of all expenses — check registers or credit card statements, and receipts </w:t>
      </w:r>
      <w:r w:rsidDel="00000000" w:rsidR="00000000" w:rsidRPr="00000000">
        <w:rPr>
          <w:b w:val="1"/>
          <w:i w:val="1"/>
          <w:color w:val="424242"/>
          <w:sz w:val="20"/>
          <w:szCs w:val="20"/>
          <w:rtl w:val="0"/>
        </w:rPr>
        <w:t xml:space="preserve">The firm does not require that you provide copies of these items, but you are required to maintain proper books and records to substantiate your expenses in the event of audit for a period of at least 3-years</w:t>
      </w:r>
    </w:p>
    <w:p w:rsidR="00000000" w:rsidDel="00000000" w:rsidP="00000000" w:rsidRDefault="00000000" w:rsidRPr="00000000" w14:paraId="0000001F">
      <w:pPr>
        <w:pageBreakBefore w:val="0"/>
        <w:numPr>
          <w:ilvl w:val="0"/>
          <w:numId w:val="3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Business-use asset information (cost, date placed in service, etc.) for depreciation</w:t>
      </w:r>
    </w:p>
    <w:p w:rsidR="00000000" w:rsidDel="00000000" w:rsidP="00000000" w:rsidRDefault="00000000" w:rsidRPr="00000000" w14:paraId="00000020">
      <w:pPr>
        <w:pageBreakBefore w:val="0"/>
        <w:numPr>
          <w:ilvl w:val="0"/>
          <w:numId w:val="3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Office in home information, if applicable</w:t>
      </w:r>
    </w:p>
    <w:p w:rsidR="00000000" w:rsidDel="00000000" w:rsidP="00000000" w:rsidRDefault="00000000" w:rsidRPr="00000000" w14:paraId="00000021">
      <w:pPr>
        <w:pageBreakBefore w:val="0"/>
        <w:numPr>
          <w:ilvl w:val="0"/>
          <w:numId w:val="3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 of estimated tax payments made (Form 1040–ES)</w:t>
      </w:r>
    </w:p>
    <w:p w:rsidR="00000000" w:rsidDel="00000000" w:rsidP="00000000" w:rsidRDefault="00000000" w:rsidRPr="00000000" w14:paraId="00000022">
      <w:pPr>
        <w:pageBreakBefore w:val="0"/>
        <w:numPr>
          <w:ilvl w:val="0"/>
          <w:numId w:val="31"/>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Rental Income</w:t>
      </w:r>
    </w:p>
    <w:p w:rsidR="00000000" w:rsidDel="00000000" w:rsidP="00000000" w:rsidRDefault="00000000" w:rsidRPr="00000000" w14:paraId="00000023">
      <w:pPr>
        <w:pageBreakBefore w:val="0"/>
        <w:numPr>
          <w:ilvl w:val="0"/>
          <w:numId w:val="2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Records of income and expenses</w:t>
      </w:r>
    </w:p>
    <w:p w:rsidR="00000000" w:rsidDel="00000000" w:rsidP="00000000" w:rsidRDefault="00000000" w:rsidRPr="00000000" w14:paraId="00000024">
      <w:pPr>
        <w:pageBreakBefore w:val="0"/>
        <w:numPr>
          <w:ilvl w:val="0"/>
          <w:numId w:val="2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Rental asset information (cost, date placed in service, etc.) for depreciation</w:t>
      </w:r>
    </w:p>
    <w:p w:rsidR="00000000" w:rsidDel="00000000" w:rsidP="00000000" w:rsidRDefault="00000000" w:rsidRPr="00000000" w14:paraId="00000025">
      <w:pPr>
        <w:pageBreakBefore w:val="0"/>
        <w:numPr>
          <w:ilvl w:val="0"/>
          <w:numId w:val="2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 of estimated tax payments made (Form 1040–ES)</w:t>
      </w:r>
    </w:p>
    <w:p w:rsidR="00000000" w:rsidDel="00000000" w:rsidP="00000000" w:rsidRDefault="00000000" w:rsidRPr="00000000" w14:paraId="00000026">
      <w:pPr>
        <w:pageBreakBefore w:val="0"/>
        <w:numPr>
          <w:ilvl w:val="0"/>
          <w:numId w:val="17"/>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Retirement Income</w:t>
      </w:r>
    </w:p>
    <w:p w:rsidR="00000000" w:rsidDel="00000000" w:rsidP="00000000" w:rsidRDefault="00000000" w:rsidRPr="00000000" w14:paraId="00000027">
      <w:pPr>
        <w:pageBreakBefore w:val="0"/>
        <w:numPr>
          <w:ilvl w:val="0"/>
          <w:numId w:val="2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Pension/IRA/annuity income (1099-R)</w:t>
      </w:r>
    </w:p>
    <w:p w:rsidR="00000000" w:rsidDel="00000000" w:rsidP="00000000" w:rsidRDefault="00000000" w:rsidRPr="00000000" w14:paraId="00000028">
      <w:pPr>
        <w:pageBreakBefore w:val="0"/>
        <w:numPr>
          <w:ilvl w:val="0"/>
          <w:numId w:val="2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Traditional IRA basis (i.e., amounts you contributed to the IRA that were already taxed)</w:t>
      </w:r>
    </w:p>
    <w:p w:rsidR="00000000" w:rsidDel="00000000" w:rsidP="00000000" w:rsidRDefault="00000000" w:rsidRPr="00000000" w14:paraId="00000029">
      <w:pPr>
        <w:pageBreakBefore w:val="0"/>
        <w:numPr>
          <w:ilvl w:val="0"/>
          <w:numId w:val="29"/>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Social security/RRB income (1099-SSA, RRB-1099)</w:t>
      </w:r>
    </w:p>
    <w:p w:rsidR="00000000" w:rsidDel="00000000" w:rsidP="00000000" w:rsidRDefault="00000000" w:rsidRPr="00000000" w14:paraId="0000002A">
      <w:pPr>
        <w:pageBreakBefore w:val="0"/>
        <w:numPr>
          <w:ilvl w:val="0"/>
          <w:numId w:val="34"/>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Savings &amp; Investments or Dividends</w:t>
      </w:r>
    </w:p>
    <w:p w:rsidR="00000000" w:rsidDel="00000000" w:rsidP="00000000" w:rsidRDefault="00000000" w:rsidRPr="00000000" w14:paraId="0000002B">
      <w:pPr>
        <w:pageBreakBefore w:val="0"/>
        <w:numPr>
          <w:ilvl w:val="0"/>
          <w:numId w:val="25"/>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Interest, dividend income (1099-INT, 1099-OID, 1099-DIV)</w:t>
      </w:r>
    </w:p>
    <w:p w:rsidR="00000000" w:rsidDel="00000000" w:rsidP="00000000" w:rsidRDefault="00000000" w:rsidRPr="00000000" w14:paraId="0000002C">
      <w:pPr>
        <w:pageBreakBefore w:val="0"/>
        <w:numPr>
          <w:ilvl w:val="0"/>
          <w:numId w:val="25"/>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Income from sales of stock or other property (1099-B, 1099-S)</w:t>
      </w:r>
    </w:p>
    <w:p w:rsidR="00000000" w:rsidDel="00000000" w:rsidP="00000000" w:rsidRDefault="00000000" w:rsidRPr="00000000" w14:paraId="0000002D">
      <w:pPr>
        <w:pageBreakBefore w:val="0"/>
        <w:numPr>
          <w:ilvl w:val="0"/>
          <w:numId w:val="25"/>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Dates of acquisition and records of your cost or other basis in property you sold (if basis is not reported on 1099-B)</w:t>
      </w:r>
    </w:p>
    <w:p w:rsidR="00000000" w:rsidDel="00000000" w:rsidP="00000000" w:rsidRDefault="00000000" w:rsidRPr="00000000" w14:paraId="0000002E">
      <w:pPr>
        <w:pageBreakBefore w:val="0"/>
        <w:numPr>
          <w:ilvl w:val="0"/>
          <w:numId w:val="25"/>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Health Savings Account and long-term care reimbursements (1099-SA or 1099-LTC)</w:t>
      </w:r>
    </w:p>
    <w:p w:rsidR="00000000" w:rsidDel="00000000" w:rsidP="00000000" w:rsidRDefault="00000000" w:rsidRPr="00000000" w14:paraId="0000002F">
      <w:pPr>
        <w:pageBreakBefore w:val="0"/>
        <w:numPr>
          <w:ilvl w:val="0"/>
          <w:numId w:val="25"/>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Expenses related to your investments</w:t>
      </w:r>
    </w:p>
    <w:p w:rsidR="00000000" w:rsidDel="00000000" w:rsidP="00000000" w:rsidRDefault="00000000" w:rsidRPr="00000000" w14:paraId="00000030">
      <w:pPr>
        <w:pageBreakBefore w:val="0"/>
        <w:numPr>
          <w:ilvl w:val="0"/>
          <w:numId w:val="25"/>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Record of estimated tax payments made (Form 1040–ES)</w:t>
      </w:r>
    </w:p>
    <w:p w:rsidR="00000000" w:rsidDel="00000000" w:rsidP="00000000" w:rsidRDefault="00000000" w:rsidRPr="00000000" w14:paraId="00000031">
      <w:pPr>
        <w:pageBreakBefore w:val="0"/>
        <w:numPr>
          <w:ilvl w:val="0"/>
          <w:numId w:val="25"/>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Transactions involving cryptocurrency (Virtual currency)</w:t>
      </w:r>
    </w:p>
    <w:p w:rsidR="00000000" w:rsidDel="00000000" w:rsidP="00000000" w:rsidRDefault="00000000" w:rsidRPr="00000000" w14:paraId="00000032">
      <w:pPr>
        <w:pageBreakBefore w:val="0"/>
        <w:numPr>
          <w:ilvl w:val="0"/>
          <w:numId w:val="35"/>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Other Income &amp; Losses</w:t>
      </w:r>
    </w:p>
    <w:p w:rsidR="00000000" w:rsidDel="00000000" w:rsidP="00000000" w:rsidRDefault="00000000" w:rsidRPr="00000000" w14:paraId="00000033">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Gambling income (W-2G or records showing income, as well as expense records)</w:t>
      </w:r>
    </w:p>
    <w:p w:rsidR="00000000" w:rsidDel="00000000" w:rsidP="00000000" w:rsidRDefault="00000000" w:rsidRPr="00000000" w14:paraId="00000034">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Jury duty records</w:t>
      </w:r>
    </w:p>
    <w:p w:rsidR="00000000" w:rsidDel="00000000" w:rsidP="00000000" w:rsidRDefault="00000000" w:rsidRPr="00000000" w14:paraId="00000035">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Hobby income and expenses</w:t>
      </w:r>
    </w:p>
    <w:p w:rsidR="00000000" w:rsidDel="00000000" w:rsidP="00000000" w:rsidRDefault="00000000" w:rsidRPr="00000000" w14:paraId="00000036">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Prizes and awards</w:t>
      </w:r>
    </w:p>
    <w:p w:rsidR="00000000" w:rsidDel="00000000" w:rsidP="00000000" w:rsidRDefault="00000000" w:rsidRPr="00000000" w14:paraId="00000037">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Trusts</w:t>
      </w:r>
    </w:p>
    <w:p w:rsidR="00000000" w:rsidDel="00000000" w:rsidP="00000000" w:rsidRDefault="00000000" w:rsidRPr="00000000" w14:paraId="00000038">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Royalty Income 1099–Misc.</w:t>
      </w:r>
    </w:p>
    <w:p w:rsidR="00000000" w:rsidDel="00000000" w:rsidP="00000000" w:rsidRDefault="00000000" w:rsidRPr="00000000" w14:paraId="00000039">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Any other 1099s received</w:t>
      </w:r>
    </w:p>
    <w:p w:rsidR="00000000" w:rsidDel="00000000" w:rsidP="00000000" w:rsidRDefault="00000000" w:rsidRPr="00000000" w14:paraId="0000003A">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Record of alimony paid/received with ex-spouse’s name, SSN, and date of dissolution</w:t>
      </w:r>
    </w:p>
    <w:p w:rsidR="00000000" w:rsidDel="00000000" w:rsidP="00000000" w:rsidRDefault="00000000" w:rsidRPr="00000000" w14:paraId="0000003B">
      <w:pPr>
        <w:pageBreakBefore w:val="0"/>
        <w:numPr>
          <w:ilvl w:val="0"/>
          <w:numId w:val="11"/>
        </w:numPr>
        <w:pBdr>
          <w:top w:color="auto" w:space="0" w:sz="0" w:val="none"/>
          <w:bottom w:color="auto" w:space="0" w:sz="0" w:val="none"/>
          <w:right w:color="auto" w:space="0" w:sz="0" w:val="none"/>
          <w:between w:color="auto" w:space="0" w:sz="0" w:val="none"/>
        </w:pBdr>
        <w:spacing w:line="240" w:lineRule="auto"/>
        <w:ind w:left="1440" w:hanging="360"/>
        <w:rPr>
          <w:color w:val="424242"/>
          <w:sz w:val="20"/>
          <w:szCs w:val="20"/>
          <w:u w:val="none"/>
        </w:rPr>
      </w:pPr>
      <w:r w:rsidDel="00000000" w:rsidR="00000000" w:rsidRPr="00000000">
        <w:rPr>
          <w:color w:val="424242"/>
          <w:sz w:val="20"/>
          <w:szCs w:val="20"/>
          <w:rtl w:val="0"/>
        </w:rPr>
        <w:t xml:space="preserve">Copy of divorce decree</w:t>
      </w:r>
    </w:p>
    <w:p w:rsidR="00000000" w:rsidDel="00000000" w:rsidP="00000000" w:rsidRDefault="00000000" w:rsidRPr="00000000" w14:paraId="0000003C">
      <w:pPr>
        <w:pStyle w:val="Heading3"/>
        <w:pageBreakBefore w:val="0"/>
        <w:pBdr>
          <w:top w:color="auto" w:space="0" w:sz="0" w:val="none"/>
          <w:bottom w:color="auto" w:space="0" w:sz="0" w:val="none"/>
          <w:right w:color="auto" w:space="0" w:sz="0" w:val="none"/>
          <w:between w:color="auto" w:space="0" w:sz="0" w:val="none"/>
        </w:pBdr>
        <w:spacing w:line="240" w:lineRule="auto"/>
        <w:rPr/>
      </w:pPr>
      <w:bookmarkStart w:colFirst="0" w:colLast="0" w:name="_gcz75d8558h3" w:id="6"/>
      <w:bookmarkEnd w:id="6"/>
      <w:r w:rsidDel="00000000" w:rsidR="00000000" w:rsidRPr="00000000">
        <w:rPr>
          <w:rtl w:val="0"/>
        </w:rPr>
        <w:t xml:space="preserve">Types of Deductions</w:t>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363636"/>
          <w:sz w:val="20"/>
          <w:szCs w:val="20"/>
        </w:rPr>
      </w:pPr>
      <w:r w:rsidDel="00000000" w:rsidR="00000000" w:rsidRPr="00000000">
        <w:rPr>
          <w:color w:val="363636"/>
          <w:sz w:val="20"/>
          <w:szCs w:val="20"/>
          <w:rtl w:val="0"/>
        </w:rPr>
        <w:t xml:space="preserve">The types of deductions you can take depend a lot on your life situation. It’s likely you won’t need all of the records listed below for your tax documents checklist.</w:t>
      </w:r>
    </w:p>
    <w:p w:rsidR="00000000" w:rsidDel="00000000" w:rsidP="00000000" w:rsidRDefault="00000000" w:rsidRPr="00000000" w14:paraId="0000003E">
      <w:pPr>
        <w:pageBreakBefore w:val="0"/>
        <w:numPr>
          <w:ilvl w:val="0"/>
          <w:numId w:val="22"/>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Home Ownership</w:t>
      </w:r>
    </w:p>
    <w:p w:rsidR="00000000" w:rsidDel="00000000" w:rsidP="00000000" w:rsidRDefault="00000000" w:rsidRPr="00000000" w14:paraId="0000003F">
      <w:pPr>
        <w:pageBreakBefore w:val="0"/>
        <w:numPr>
          <w:ilvl w:val="0"/>
          <w:numId w:val="1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Forms 1098 or other mortgage interest statements</w:t>
      </w:r>
    </w:p>
    <w:p w:rsidR="00000000" w:rsidDel="00000000" w:rsidP="00000000" w:rsidRDefault="00000000" w:rsidRPr="00000000" w14:paraId="00000040">
      <w:pPr>
        <w:pageBreakBefore w:val="0"/>
        <w:numPr>
          <w:ilvl w:val="0"/>
          <w:numId w:val="1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Real estate and personal property tax records</w:t>
      </w:r>
    </w:p>
    <w:p w:rsidR="00000000" w:rsidDel="00000000" w:rsidP="00000000" w:rsidRDefault="00000000" w:rsidRPr="00000000" w14:paraId="00000041">
      <w:pPr>
        <w:pageBreakBefore w:val="0"/>
        <w:numPr>
          <w:ilvl w:val="0"/>
          <w:numId w:val="1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Receipts for energy-saving home improvements (e.g., solar panels, solar water heater)</w:t>
      </w:r>
    </w:p>
    <w:p w:rsidR="00000000" w:rsidDel="00000000" w:rsidP="00000000" w:rsidRDefault="00000000" w:rsidRPr="00000000" w14:paraId="00000042">
      <w:pPr>
        <w:pageBreakBefore w:val="0"/>
        <w:numPr>
          <w:ilvl w:val="0"/>
          <w:numId w:val="16"/>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All other 1098 series forms</w:t>
      </w:r>
    </w:p>
    <w:p w:rsidR="00000000" w:rsidDel="00000000" w:rsidP="00000000" w:rsidRDefault="00000000" w:rsidRPr="00000000" w14:paraId="00000043">
      <w:pPr>
        <w:pageBreakBefore w:val="0"/>
        <w:numPr>
          <w:ilvl w:val="0"/>
          <w:numId w:val="6"/>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Charitable Donations</w:t>
      </w:r>
    </w:p>
    <w:p w:rsidR="00000000" w:rsidDel="00000000" w:rsidP="00000000" w:rsidRDefault="00000000" w:rsidRPr="00000000" w14:paraId="00000044">
      <w:pPr>
        <w:pageBreakBefore w:val="0"/>
        <w:numPr>
          <w:ilvl w:val="0"/>
          <w:numId w:val="33"/>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Cash amounts donated to houses of worship, schools, other charitable organizations</w:t>
      </w:r>
    </w:p>
    <w:p w:rsidR="00000000" w:rsidDel="00000000" w:rsidP="00000000" w:rsidRDefault="00000000" w:rsidRPr="00000000" w14:paraId="00000045">
      <w:pPr>
        <w:pageBreakBefore w:val="0"/>
        <w:numPr>
          <w:ilvl w:val="0"/>
          <w:numId w:val="33"/>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Records of non-cash charitable donations &amp; estimates of cost of these goods</w:t>
      </w:r>
    </w:p>
    <w:p w:rsidR="00000000" w:rsidDel="00000000" w:rsidP="00000000" w:rsidRDefault="00000000" w:rsidRPr="00000000" w14:paraId="00000046">
      <w:pPr>
        <w:pageBreakBefore w:val="0"/>
        <w:numPr>
          <w:ilvl w:val="0"/>
          <w:numId w:val="33"/>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Amounts of miles driven for charitable or medical purposes</w:t>
      </w:r>
    </w:p>
    <w:p w:rsidR="00000000" w:rsidDel="00000000" w:rsidP="00000000" w:rsidRDefault="00000000" w:rsidRPr="00000000" w14:paraId="00000047">
      <w:pPr>
        <w:pageBreakBefore w:val="0"/>
        <w:numPr>
          <w:ilvl w:val="0"/>
          <w:numId w:val="12"/>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Medical Expenses</w:t>
      </w:r>
    </w:p>
    <w:p w:rsidR="00000000" w:rsidDel="00000000" w:rsidP="00000000" w:rsidRDefault="00000000" w:rsidRPr="00000000" w14:paraId="00000048">
      <w:pPr>
        <w:pageBreakBefore w:val="0"/>
        <w:numPr>
          <w:ilvl w:val="0"/>
          <w:numId w:val="1"/>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Amounts paid for healthcare insurance and to doctors, dentists, hospitals</w:t>
      </w:r>
    </w:p>
    <w:p w:rsidR="00000000" w:rsidDel="00000000" w:rsidP="00000000" w:rsidRDefault="00000000" w:rsidRPr="00000000" w14:paraId="00000049">
      <w:pPr>
        <w:pageBreakBefore w:val="0"/>
        <w:numPr>
          <w:ilvl w:val="0"/>
          <w:numId w:val="8"/>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Health Insurance</w:t>
      </w:r>
    </w:p>
    <w:p w:rsidR="00000000" w:rsidDel="00000000" w:rsidP="00000000" w:rsidRDefault="00000000" w:rsidRPr="00000000" w14:paraId="0000004A">
      <w:pPr>
        <w:pageBreakBefore w:val="0"/>
        <w:numPr>
          <w:ilvl w:val="0"/>
          <w:numId w:val="4"/>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 1095-A if you enrolled in an insurance plan through the Marketplace (Exchange)</w:t>
      </w:r>
    </w:p>
    <w:p w:rsidR="00000000" w:rsidDel="00000000" w:rsidP="00000000" w:rsidRDefault="00000000" w:rsidRPr="00000000" w14:paraId="0000004B">
      <w:pPr>
        <w:pageBreakBefore w:val="0"/>
        <w:numPr>
          <w:ilvl w:val="0"/>
          <w:numId w:val="37"/>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Childcare Expenses</w:t>
      </w:r>
    </w:p>
    <w:p w:rsidR="00000000" w:rsidDel="00000000" w:rsidP="00000000" w:rsidRDefault="00000000" w:rsidRPr="00000000" w14:paraId="0000004C">
      <w:pPr>
        <w:pageBreakBefore w:val="0"/>
        <w:numPr>
          <w:ilvl w:val="0"/>
          <w:numId w:val="13"/>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Fees paid to a licensed day care center or family day care for care of an infant or preschooler</w:t>
      </w:r>
    </w:p>
    <w:p w:rsidR="00000000" w:rsidDel="00000000" w:rsidP="00000000" w:rsidRDefault="00000000" w:rsidRPr="00000000" w14:paraId="0000004D">
      <w:pPr>
        <w:pageBreakBefore w:val="0"/>
        <w:numPr>
          <w:ilvl w:val="0"/>
          <w:numId w:val="13"/>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Wages paid to a baby-sitter</w:t>
      </w:r>
    </w:p>
    <w:p w:rsidR="00000000" w:rsidDel="00000000" w:rsidP="00000000" w:rsidRDefault="00000000" w:rsidRPr="00000000" w14:paraId="0000004E">
      <w:pPr>
        <w:pageBreakBefore w:val="0"/>
        <w:numPr>
          <w:ilvl w:val="0"/>
          <w:numId w:val="15"/>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Educational Expenses</w:t>
      </w:r>
    </w:p>
    <w:p w:rsidR="00000000" w:rsidDel="00000000" w:rsidP="00000000" w:rsidRDefault="00000000" w:rsidRPr="00000000" w14:paraId="0000004F">
      <w:pPr>
        <w:pageBreakBefore w:val="0"/>
        <w:numPr>
          <w:ilvl w:val="0"/>
          <w:numId w:val="32"/>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Forms 1098-T from educational institutions</w:t>
      </w:r>
    </w:p>
    <w:p w:rsidR="00000000" w:rsidDel="00000000" w:rsidP="00000000" w:rsidRDefault="00000000" w:rsidRPr="00000000" w14:paraId="00000050">
      <w:pPr>
        <w:pageBreakBefore w:val="0"/>
        <w:numPr>
          <w:ilvl w:val="0"/>
          <w:numId w:val="32"/>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Receipts that itemize qualified educational expenses</w:t>
      </w:r>
    </w:p>
    <w:p w:rsidR="00000000" w:rsidDel="00000000" w:rsidP="00000000" w:rsidRDefault="00000000" w:rsidRPr="00000000" w14:paraId="00000051">
      <w:pPr>
        <w:pageBreakBefore w:val="0"/>
        <w:numPr>
          <w:ilvl w:val="0"/>
          <w:numId w:val="32"/>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Records of any scholarships or fellowships you received</w:t>
      </w:r>
    </w:p>
    <w:p w:rsidR="00000000" w:rsidDel="00000000" w:rsidP="00000000" w:rsidRDefault="00000000" w:rsidRPr="00000000" w14:paraId="00000052">
      <w:pPr>
        <w:pageBreakBefore w:val="0"/>
        <w:numPr>
          <w:ilvl w:val="0"/>
          <w:numId w:val="32"/>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 1098-E if you paid student loan interest</w:t>
      </w:r>
    </w:p>
    <w:p w:rsidR="00000000" w:rsidDel="00000000" w:rsidP="00000000" w:rsidRDefault="00000000" w:rsidRPr="00000000" w14:paraId="00000053">
      <w:pPr>
        <w:pageBreakBefore w:val="0"/>
        <w:numPr>
          <w:ilvl w:val="0"/>
          <w:numId w:val="5"/>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K-12 Educator Expenses</w:t>
      </w:r>
    </w:p>
    <w:p w:rsidR="00000000" w:rsidDel="00000000" w:rsidP="00000000" w:rsidRDefault="00000000" w:rsidRPr="00000000" w14:paraId="00000054">
      <w:pPr>
        <w:pageBreakBefore w:val="0"/>
        <w:numPr>
          <w:ilvl w:val="0"/>
          <w:numId w:val="24"/>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Receipts for classroom expenses (for educators in grades K-12)</w:t>
      </w:r>
    </w:p>
    <w:p w:rsidR="00000000" w:rsidDel="00000000" w:rsidP="00000000" w:rsidRDefault="00000000" w:rsidRPr="00000000" w14:paraId="00000055">
      <w:pPr>
        <w:pageBreakBefore w:val="0"/>
        <w:numPr>
          <w:ilvl w:val="0"/>
          <w:numId w:val="20"/>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State &amp; Local Taxes</w:t>
      </w:r>
    </w:p>
    <w:p w:rsidR="00000000" w:rsidDel="00000000" w:rsidP="00000000" w:rsidRDefault="00000000" w:rsidRPr="00000000" w14:paraId="00000056">
      <w:pPr>
        <w:pageBreakBefore w:val="0"/>
        <w:numPr>
          <w:ilvl w:val="0"/>
          <w:numId w:val="23"/>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Amount of state/local income tax paid (other than wage withholding), or amount of state and local sales tax paid</w:t>
      </w:r>
    </w:p>
    <w:p w:rsidR="00000000" w:rsidDel="00000000" w:rsidP="00000000" w:rsidRDefault="00000000" w:rsidRPr="00000000" w14:paraId="00000057">
      <w:pPr>
        <w:pageBreakBefore w:val="0"/>
        <w:numPr>
          <w:ilvl w:val="0"/>
          <w:numId w:val="23"/>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Invoice showing amount of vehicle sales tax paid (not deductible in all states)</w:t>
      </w:r>
    </w:p>
    <w:p w:rsidR="00000000" w:rsidDel="00000000" w:rsidP="00000000" w:rsidRDefault="00000000" w:rsidRPr="00000000" w14:paraId="00000058">
      <w:pPr>
        <w:pageBreakBefore w:val="0"/>
        <w:numPr>
          <w:ilvl w:val="0"/>
          <w:numId w:val="21"/>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Retirement &amp; Other Savings</w:t>
      </w:r>
    </w:p>
    <w:p w:rsidR="00000000" w:rsidDel="00000000" w:rsidP="00000000" w:rsidRDefault="00000000" w:rsidRPr="00000000" w14:paraId="00000059">
      <w:pPr>
        <w:pageBreakBefore w:val="0"/>
        <w:numPr>
          <w:ilvl w:val="0"/>
          <w:numId w:val="14"/>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 5498-SA showing HSA contributions</w:t>
      </w:r>
    </w:p>
    <w:p w:rsidR="00000000" w:rsidDel="00000000" w:rsidP="00000000" w:rsidRDefault="00000000" w:rsidRPr="00000000" w14:paraId="0000005A">
      <w:pPr>
        <w:pageBreakBefore w:val="0"/>
        <w:numPr>
          <w:ilvl w:val="0"/>
          <w:numId w:val="14"/>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Form 5498 showing IRA contributions</w:t>
      </w:r>
    </w:p>
    <w:p w:rsidR="00000000" w:rsidDel="00000000" w:rsidP="00000000" w:rsidRDefault="00000000" w:rsidRPr="00000000" w14:paraId="0000005B">
      <w:pPr>
        <w:pageBreakBefore w:val="0"/>
        <w:numPr>
          <w:ilvl w:val="0"/>
          <w:numId w:val="14"/>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All other 5498 series forms (5498-QA, 5498-ESA)</w:t>
      </w:r>
    </w:p>
    <w:p w:rsidR="00000000" w:rsidDel="00000000" w:rsidP="00000000" w:rsidRDefault="00000000" w:rsidRPr="00000000" w14:paraId="0000005C">
      <w:pPr>
        <w:pageBreakBefore w:val="0"/>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Arial" w:cs="Arial" w:eastAsia="Arial" w:hAnsi="Arial"/>
        </w:rPr>
      </w:pPr>
      <w:r w:rsidDel="00000000" w:rsidR="00000000" w:rsidRPr="00000000">
        <w:rPr>
          <w:color w:val="4d4d4d"/>
          <w:sz w:val="20"/>
          <w:szCs w:val="20"/>
          <w:rtl w:val="0"/>
        </w:rPr>
        <w:t xml:space="preserve">Federally Declared Disaster</w:t>
      </w:r>
    </w:p>
    <w:p w:rsidR="00000000" w:rsidDel="00000000" w:rsidP="00000000" w:rsidRDefault="00000000" w:rsidRPr="00000000" w14:paraId="0000005D">
      <w:pPr>
        <w:pageBreakBefore w:val="0"/>
        <w:numPr>
          <w:ilvl w:val="0"/>
          <w:numId w:val="27"/>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City/county you lived/worked/had property in</w:t>
      </w:r>
    </w:p>
    <w:p w:rsidR="00000000" w:rsidDel="00000000" w:rsidP="00000000" w:rsidRDefault="00000000" w:rsidRPr="00000000" w14:paraId="0000005E">
      <w:pPr>
        <w:pageBreakBefore w:val="0"/>
        <w:numPr>
          <w:ilvl w:val="0"/>
          <w:numId w:val="27"/>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Records to support property losses (appraisal, clean up costs, etc.)</w:t>
      </w:r>
    </w:p>
    <w:p w:rsidR="00000000" w:rsidDel="00000000" w:rsidP="00000000" w:rsidRDefault="00000000" w:rsidRPr="00000000" w14:paraId="0000005F">
      <w:pPr>
        <w:pageBreakBefore w:val="0"/>
        <w:numPr>
          <w:ilvl w:val="0"/>
          <w:numId w:val="27"/>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Records of rebuilding/repair costs</w:t>
      </w:r>
    </w:p>
    <w:p w:rsidR="00000000" w:rsidDel="00000000" w:rsidP="00000000" w:rsidRDefault="00000000" w:rsidRPr="00000000" w14:paraId="00000060">
      <w:pPr>
        <w:pageBreakBefore w:val="0"/>
        <w:numPr>
          <w:ilvl w:val="0"/>
          <w:numId w:val="27"/>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Insurance reimbursements/claims to be paid</w:t>
      </w:r>
    </w:p>
    <w:p w:rsidR="00000000" w:rsidDel="00000000" w:rsidP="00000000" w:rsidRDefault="00000000" w:rsidRPr="00000000" w14:paraId="00000061">
      <w:pPr>
        <w:pageBreakBefore w:val="0"/>
        <w:numPr>
          <w:ilvl w:val="0"/>
          <w:numId w:val="27"/>
        </w:numPr>
        <w:pBdr>
          <w:top w:color="auto" w:space="0" w:sz="0" w:val="none"/>
          <w:bottom w:color="auto" w:space="0" w:sz="0" w:val="none"/>
          <w:right w:color="auto" w:space="0" w:sz="0" w:val="none"/>
          <w:between w:color="auto" w:space="0" w:sz="0" w:val="none"/>
        </w:pBdr>
        <w:spacing w:line="240" w:lineRule="auto"/>
        <w:ind w:left="1440" w:hanging="360"/>
        <w:rPr>
          <w:rFonts w:ascii="Arial" w:cs="Arial" w:eastAsia="Arial" w:hAnsi="Arial"/>
        </w:rPr>
      </w:pPr>
      <w:r w:rsidDel="00000000" w:rsidR="00000000" w:rsidRPr="00000000">
        <w:rPr>
          <w:color w:val="424242"/>
          <w:sz w:val="20"/>
          <w:szCs w:val="20"/>
          <w:rtl w:val="0"/>
        </w:rPr>
        <w:t xml:space="preserve">FEMA assistance information</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b w:val="1"/>
          <w:sz w:val="28"/>
          <w:szCs w:val="28"/>
        </w:rPr>
      </w:pPr>
      <w:r w:rsidDel="00000000" w:rsidR="00000000" w:rsidRPr="00000000">
        <w:rPr>
          <w:b w:val="1"/>
          <w:sz w:val="28"/>
          <w:szCs w:val="28"/>
          <w:rtl w:val="0"/>
        </w:rPr>
        <w:t xml:space="preserve">From the IRS:</w:t>
      </w:r>
    </w:p>
    <w:p w:rsidR="00000000" w:rsidDel="00000000" w:rsidP="00000000" w:rsidRDefault="00000000" w:rsidRPr="00000000" w14:paraId="00000064">
      <w:pPr>
        <w:pageBreakBefore w:val="0"/>
        <w:rPr>
          <w:sz w:val="28"/>
          <w:szCs w:val="28"/>
        </w:rPr>
      </w:pPr>
      <w:r w:rsidDel="00000000" w:rsidR="00000000" w:rsidRPr="00000000">
        <w:rPr>
          <w:b w:val="1"/>
          <w:sz w:val="28"/>
          <w:szCs w:val="28"/>
          <w:rtl w:val="0"/>
        </w:rPr>
        <w:tab/>
        <w:t xml:space="preserve">Letter 6475: </w:t>
      </w:r>
      <w:r w:rsidDel="00000000" w:rsidR="00000000" w:rsidRPr="00000000">
        <w:rPr>
          <w:sz w:val="28"/>
          <w:szCs w:val="28"/>
          <w:rtl w:val="0"/>
        </w:rPr>
        <w:t xml:space="preserve">Amount of the 3rd Economic Payment received</w:t>
      </w:r>
    </w:p>
    <w:p w:rsidR="00000000" w:rsidDel="00000000" w:rsidP="00000000" w:rsidRDefault="00000000" w:rsidRPr="00000000" w14:paraId="00000065">
      <w:pPr>
        <w:pageBreakBefore w:val="0"/>
        <w:rPr>
          <w:sz w:val="28"/>
          <w:szCs w:val="28"/>
        </w:rPr>
      </w:pPr>
      <w:r w:rsidDel="00000000" w:rsidR="00000000" w:rsidRPr="00000000">
        <w:rPr>
          <w:sz w:val="28"/>
          <w:szCs w:val="28"/>
          <w:rtl w:val="0"/>
        </w:rPr>
        <w:tab/>
      </w:r>
      <w:r w:rsidDel="00000000" w:rsidR="00000000" w:rsidRPr="00000000">
        <w:rPr>
          <w:b w:val="1"/>
          <w:sz w:val="28"/>
          <w:szCs w:val="28"/>
          <w:rtl w:val="0"/>
        </w:rPr>
        <w:t xml:space="preserve">Letter 6419:</w:t>
      </w:r>
      <w:r w:rsidDel="00000000" w:rsidR="00000000" w:rsidRPr="00000000">
        <w:rPr>
          <w:sz w:val="28"/>
          <w:szCs w:val="28"/>
          <w:rtl w:val="0"/>
        </w:rPr>
        <w:t xml:space="preserve"> Amount of the Advanced Child Tax payments received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